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1E" w:rsidRDefault="006E011E" w:rsidP="006E011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Направить 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средства </w:t>
      </w: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мат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еринского </w:t>
      </w: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капитал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а</w:t>
      </w: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на ипотеку можно </w:t>
      </w:r>
    </w:p>
    <w:p w:rsidR="006E011E" w:rsidRPr="00FB6DD1" w:rsidRDefault="006E011E" w:rsidP="006E011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без 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посещения</w:t>
      </w: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Пенсионн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ого</w:t>
      </w:r>
      <w:r w:rsidRPr="00FB6DD1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фонд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а</w:t>
      </w:r>
    </w:p>
    <w:p w:rsidR="002D30DC" w:rsidRDefault="002D30DC" w:rsidP="006E011E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2D30DC" w:rsidP="006E011E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6E011E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6E011E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6E011E" w:rsidRDefault="002D30DC" w:rsidP="006E011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E011E">
        <w:rPr>
          <w:rFonts w:ascii="Times New Roman" w:hAnsi="Times New Roman"/>
          <w:sz w:val="24"/>
          <w:szCs w:val="24"/>
          <w:shd w:val="clear" w:color="auto" w:fill="FFFFFF"/>
        </w:rPr>
        <w:t>напоминает, что в</w:t>
      </w:r>
      <w:r w:rsidR="006E011E" w:rsidRPr="00FB6DD1">
        <w:rPr>
          <w:rFonts w:ascii="Times New Roman" w:eastAsia="Times New Roman" w:hAnsi="Times New Roman"/>
          <w:sz w:val="24"/>
          <w:szCs w:val="24"/>
          <w:lang w:eastAsia="ru-RU"/>
        </w:rPr>
        <w:t xml:space="preserve">ладельцы </w:t>
      </w:r>
      <w:r w:rsidR="006E011E">
        <w:rPr>
          <w:rFonts w:ascii="Times New Roman" w:eastAsia="Times New Roman" w:hAnsi="Times New Roman"/>
          <w:sz w:val="24"/>
          <w:szCs w:val="24"/>
          <w:lang w:eastAsia="ru-RU"/>
        </w:rPr>
        <w:t xml:space="preserve">сертификата на </w:t>
      </w:r>
      <w:r w:rsidR="006E011E" w:rsidRPr="00FB6DD1">
        <w:rPr>
          <w:rFonts w:ascii="Times New Roman" w:eastAsia="Times New Roman" w:hAnsi="Times New Roman"/>
          <w:sz w:val="24"/>
          <w:szCs w:val="24"/>
          <w:lang w:eastAsia="ru-RU"/>
        </w:rPr>
        <w:t>материнск</w:t>
      </w:r>
      <w:r w:rsidR="006E011E">
        <w:rPr>
          <w:rFonts w:ascii="Times New Roman" w:eastAsia="Times New Roman" w:hAnsi="Times New Roman"/>
          <w:sz w:val="24"/>
          <w:szCs w:val="24"/>
          <w:lang w:eastAsia="ru-RU"/>
        </w:rPr>
        <w:t>ий (семейный)</w:t>
      </w:r>
      <w:r w:rsidR="006E011E" w:rsidRPr="00FB6DD1">
        <w:rPr>
          <w:rFonts w:ascii="Times New Roman" w:eastAsia="Times New Roman" w:hAnsi="Times New Roman"/>
          <w:sz w:val="24"/>
          <w:szCs w:val="24"/>
          <w:lang w:eastAsia="ru-RU"/>
        </w:rPr>
        <w:t xml:space="preserve"> капитал при оформлении ипотеки, уплате основного долга по ней или процентов по кредиту могут подать заявление о распоряжении средствами на улучшение жилищных условий в офисе банка, не посещая Пенсионный фонд.</w:t>
      </w:r>
    </w:p>
    <w:p w:rsidR="006E011E" w:rsidRDefault="006B12FC" w:rsidP="006E011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14725" cy="1979295"/>
            <wp:effectExtent l="19050" t="0" r="9525" b="0"/>
            <wp:wrapSquare wrapText="bothSides"/>
            <wp:docPr id="5" name="Рисунок 3" descr="ТОП-4 банка, где можно взять ипотеку под материнский капитал 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ОП-4 банка, где можно взять ипотеку под материнский капитал в 20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97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011E" w:rsidRPr="00FB6DD1" w:rsidRDefault="006E011E" w:rsidP="006E011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Такая возможность значительно упрощает процесс покупки жилья в кредит или обслуж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вания долга. Воспользоваться ей могут клиенты кредитных организаций, имеющих дог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 xml:space="preserve">воры об информационном взаимодействии с Пенсионным фондом. </w:t>
      </w:r>
    </w:p>
    <w:p w:rsidR="006E011E" w:rsidRPr="00FB6DD1" w:rsidRDefault="006E011E" w:rsidP="006E01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6DD1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отметила: «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Участникам программы достаточно просто подать заявление о распоряжении материнским капит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лом в офисе банка. При этом не нужно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представлять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дополнительных документов в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территориальный орган 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ого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В рамках информационного обмена фина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</w:t>
      </w:r>
      <w:r w:rsidRPr="00FB6DD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совые учреждения сами направляют заявление гражданина и необходимые сведения по электронным каналам связи. Посещать клиентскую службу ПФР не потребуется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»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E011E" w:rsidRDefault="006E011E" w:rsidP="006E011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E011E" w:rsidRDefault="006E011E" w:rsidP="006E011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Заявление о распоряжении средствами материнского капитала будет рассмотрено в теч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ние 10 рабочих дней, в отдельных случаях срок может быть продлен до 20 рабочих дней. Денежные средства перечисляются в течение 5 рабочих дней со дня принятия полож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B6DD1">
        <w:rPr>
          <w:rFonts w:ascii="Times New Roman" w:eastAsia="Times New Roman" w:hAnsi="Times New Roman"/>
          <w:sz w:val="24"/>
          <w:szCs w:val="24"/>
          <w:lang w:eastAsia="ru-RU"/>
        </w:rPr>
        <w:t>тельного решения.</w:t>
      </w:r>
    </w:p>
    <w:p w:rsidR="00631442" w:rsidRPr="00063E56" w:rsidRDefault="00631442" w:rsidP="00631442">
      <w:pPr>
        <w:pStyle w:val="1"/>
        <w:shd w:val="clear" w:color="auto" w:fill="FFFFFF"/>
        <w:rPr>
          <w:b w:val="0"/>
          <w:i/>
          <w:iCs/>
          <w:sz w:val="24"/>
          <w:szCs w:val="24"/>
          <w:lang w:eastAsia="ru-RU"/>
        </w:rPr>
      </w:pPr>
      <w:r w:rsidRPr="00063E56">
        <w:rPr>
          <w:b w:val="0"/>
          <w:i/>
          <w:iCs/>
          <w:sz w:val="24"/>
          <w:szCs w:val="24"/>
          <w:lang w:eastAsia="ru-RU"/>
        </w:rPr>
        <w:t>Перечень кредитных организаций для распоряжения материнским (семейным) капиталом</w:t>
      </w:r>
    </w:p>
    <w:p w:rsidR="006B12FC" w:rsidRDefault="00063E56" w:rsidP="006E011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3E56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 сайте ПФР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2E397C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https://pfr.gov.ru/branches/moscow/info/~0/7294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6E011E" w:rsidRPr="00FB6DD1" w:rsidRDefault="006E011E" w:rsidP="006E011E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762023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C7F" w:rsidRDefault="000C5C7F" w:rsidP="00E60B04">
      <w:pPr>
        <w:spacing w:after="0" w:line="240" w:lineRule="auto"/>
      </w:pPr>
      <w:r>
        <w:separator/>
      </w:r>
    </w:p>
  </w:endnote>
  <w:endnote w:type="continuationSeparator" w:id="0">
    <w:p w:rsidR="000C5C7F" w:rsidRDefault="000C5C7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C7F" w:rsidRDefault="000C5C7F" w:rsidP="00E60B04">
      <w:pPr>
        <w:spacing w:after="0" w:line="240" w:lineRule="auto"/>
      </w:pPr>
      <w:r>
        <w:separator/>
      </w:r>
    </w:p>
  </w:footnote>
  <w:footnote w:type="continuationSeparator" w:id="0">
    <w:p w:rsidR="000C5C7F" w:rsidRDefault="000C5C7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D50F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D50F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E56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C5C7F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D50FF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442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12FC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011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info/~0/729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B8F56-912D-43A9-9FAB-B14A65FC9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2022-06-14T13:55:00Z</cp:lastPrinted>
  <dcterms:created xsi:type="dcterms:W3CDTF">2022-06-14T13:56:00Z</dcterms:created>
  <dcterms:modified xsi:type="dcterms:W3CDTF">2022-06-14T13:56:00Z</dcterms:modified>
</cp:coreProperties>
</file>